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43A1C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43A1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05.07.2010 N 154-ФЗ</w:t>
            </w:r>
            <w:r>
              <w:rPr>
                <w:sz w:val="48"/>
                <w:szCs w:val="48"/>
              </w:rPr>
              <w:br/>
              <w:t>(ред. от 29.12.2017)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"Консульский устав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43A1C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343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43A1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43A1C">
            <w:pPr>
              <w:pStyle w:val="ConsPlusNormal"/>
            </w:pPr>
            <w:r>
              <w:t>5 июля 2010 года</w:t>
            </w:r>
          </w:p>
        </w:tc>
        <w:tc>
          <w:tcPr>
            <w:tcW w:w="5103" w:type="dxa"/>
          </w:tcPr>
          <w:p w:rsidR="00000000" w:rsidRDefault="00343A1C">
            <w:pPr>
              <w:pStyle w:val="ConsPlusNormal"/>
              <w:jc w:val="right"/>
            </w:pPr>
            <w:r>
              <w:t>N 154-ФЗ</w:t>
            </w:r>
          </w:p>
        </w:tc>
      </w:tr>
    </w:tbl>
    <w:p w:rsidR="00000000" w:rsidRDefault="00343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3A1C">
      <w:pPr>
        <w:pStyle w:val="ConsPlusNormal"/>
        <w:jc w:val="center"/>
      </w:pPr>
    </w:p>
    <w:p w:rsidR="00000000" w:rsidRDefault="00343A1C">
      <w:pPr>
        <w:pStyle w:val="ConsPlusTitle"/>
        <w:jc w:val="center"/>
      </w:pPr>
      <w:r>
        <w:t>РОССИЙСКАЯ ФЕДЕРАЦИЯ</w:t>
      </w:r>
    </w:p>
    <w:p w:rsidR="00000000" w:rsidRDefault="00343A1C">
      <w:pPr>
        <w:pStyle w:val="ConsPlusTitle"/>
        <w:jc w:val="center"/>
      </w:pPr>
    </w:p>
    <w:p w:rsidR="00000000" w:rsidRDefault="00343A1C">
      <w:pPr>
        <w:pStyle w:val="ConsPlusTitle"/>
        <w:jc w:val="center"/>
      </w:pPr>
      <w:r>
        <w:t>ФЕДЕРАЛЬНЫЙ ЗАКОН</w:t>
      </w:r>
    </w:p>
    <w:p w:rsidR="00000000" w:rsidRDefault="00343A1C">
      <w:pPr>
        <w:pStyle w:val="ConsPlusTitle"/>
        <w:jc w:val="center"/>
      </w:pPr>
    </w:p>
    <w:p w:rsidR="00000000" w:rsidRDefault="00343A1C">
      <w:pPr>
        <w:pStyle w:val="ConsPlusTitle"/>
        <w:jc w:val="center"/>
      </w:pPr>
      <w:r>
        <w:t>КОНСУЛЬСКИЙ УСТАВ РОССИЙСКОЙ ФЕДЕРАЦИИ</w:t>
      </w:r>
    </w:p>
    <w:p w:rsidR="00000000" w:rsidRDefault="00343A1C">
      <w:pPr>
        <w:pStyle w:val="ConsPlusNormal"/>
        <w:jc w:val="center"/>
      </w:pPr>
    </w:p>
    <w:p w:rsidR="00000000" w:rsidRDefault="00343A1C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343A1C">
      <w:pPr>
        <w:pStyle w:val="ConsPlusNormal"/>
        <w:jc w:val="right"/>
      </w:pPr>
      <w:r>
        <w:t>Государственной Думой</w:t>
      </w:r>
    </w:p>
    <w:p w:rsidR="00000000" w:rsidRDefault="00343A1C">
      <w:pPr>
        <w:pStyle w:val="ConsPlusNormal"/>
        <w:jc w:val="right"/>
      </w:pPr>
      <w:r>
        <w:t>18 июня 2010 года</w:t>
      </w:r>
    </w:p>
    <w:p w:rsidR="00000000" w:rsidRDefault="00343A1C">
      <w:pPr>
        <w:pStyle w:val="ConsPlusNormal"/>
        <w:jc w:val="right"/>
      </w:pPr>
    </w:p>
    <w:p w:rsidR="00000000" w:rsidRDefault="00343A1C">
      <w:pPr>
        <w:pStyle w:val="ConsPlusNormal"/>
        <w:jc w:val="right"/>
      </w:pPr>
      <w:r>
        <w:t>Одобрен</w:t>
      </w:r>
    </w:p>
    <w:p w:rsidR="00000000" w:rsidRDefault="00343A1C">
      <w:pPr>
        <w:pStyle w:val="ConsPlusNormal"/>
        <w:jc w:val="right"/>
      </w:pPr>
      <w:r>
        <w:t>Советом Федерации</w:t>
      </w:r>
    </w:p>
    <w:p w:rsidR="00000000" w:rsidRDefault="00343A1C">
      <w:pPr>
        <w:pStyle w:val="ConsPlusNormal"/>
        <w:jc w:val="right"/>
      </w:pPr>
      <w:r>
        <w:t>23 июня 2010 года</w:t>
      </w:r>
    </w:p>
    <w:p w:rsidR="00000000" w:rsidRDefault="00343A1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43A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43A1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Федеральных законов от 03.12.2011 N 386-ФЗ,</w:t>
            </w:r>
            <w:proofErr w:type="gramEnd"/>
          </w:p>
          <w:p w:rsidR="00000000" w:rsidRDefault="00343A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12.11.2012 N 183-ФЗ, от 21.07.2014 N 267-ФЗ, от 29.12.2017 N 460-ФЗ)</w:t>
            </w:r>
          </w:p>
        </w:tc>
      </w:tr>
    </w:tbl>
    <w:p w:rsidR="00000000" w:rsidRDefault="00343A1C">
      <w:pPr>
        <w:pStyle w:val="ConsPlusNormal"/>
        <w:jc w:val="center"/>
      </w:pPr>
    </w:p>
    <w:p w:rsidR="00000000" w:rsidRDefault="00343A1C">
      <w:pPr>
        <w:pStyle w:val="ConsPlusNormal"/>
        <w:ind w:firstLine="540"/>
        <w:jc w:val="both"/>
      </w:pPr>
      <w:r>
        <w:t>Настоящий Федер</w:t>
      </w:r>
      <w:r>
        <w:t>альный закон определяет правовые основы осуществления консульской деятельности, права и обязанности консульских должностных лиц по защите прав и интересов Российской Федерации, граждан Российской Федерации и российских юридических лиц за пределами Российск</w:t>
      </w:r>
      <w:r>
        <w:t>ой Федерации.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1. Основные задачи консульской деятельности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Консульская деятельность осуществляется в целях защиты прав и интересов Российской Федерации, принятия Российской Федерацией мер </w:t>
      </w:r>
      <w:r>
        <w:t>к тому, чтобы граждане Российской Федерации и российские юридические лица пользовались за пределами Российской Федерации правами, установленными Конституцией Российской Федерации, общепризнанными принципами и нормами международного права, международными до</w:t>
      </w:r>
      <w:r>
        <w:t>говорами, участниками которых являются Российская Федерация и государство пребывания, законодательством Российской Федерации и законодательством государства пребывания.</w:t>
      </w:r>
      <w:proofErr w:type="gramEnd"/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Консульская деятельность направлена на содействие развитию добрососедских и дружеств</w:t>
      </w:r>
      <w:r>
        <w:t>енных отношений Российской Федерации с другими государствами, расширению экономических, торговых, научно-технических, культурных и иных связей.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2. Правовая основа осуществления консульской деятельности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Консульская деятельность осуществляется в соо</w:t>
      </w:r>
      <w:r>
        <w:t xml:space="preserve">тветствии с Конституцией Российской </w:t>
      </w:r>
      <w:r>
        <w:lastRenderedPageBreak/>
        <w:t>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иными нормативными правовыми актами Российской Федерации с учетом закон</w:t>
      </w:r>
      <w:r>
        <w:t>одательства государства пребывания.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3. Установление консульских отношений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Установление консульских отношений Российской Федерации с другими государствами осуществляется по взаимному согласию.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Согласие на установление дипломатических отношени</w:t>
      </w:r>
      <w:r>
        <w:t>й между двумя государствами означает, если не оговорено иное, согласие на установление консульских отношений.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4. Осуществление консульской деятельности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Консульская деятельность осуществляется консульскими учреждениями Российской Федерации (дале</w:t>
      </w:r>
      <w:r>
        <w:t>е - консульские учреждения) и консульскими отделами дипломатических представительств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Консульскую деятельность в пределах своих полномочий, установленных международными договорами Российской Федерации и нормативными правовыми актами</w:t>
      </w:r>
      <w:r>
        <w:t xml:space="preserve"> Российской Федерации, осуществляет федеральный орган исполнительной власти, ведающий вопросами иностранных дел.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5. Консульские функции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Под консульскими функциями понимаются полномочия консульских учреждений и консульских отделов дипломатически</w:t>
      </w:r>
      <w:r>
        <w:t>х представительств Российской Федерации по защите прав и интересов Российской Федерации, граждан Российской Федерации и российских юридических лиц за пределами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 консульским функциям относятся: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1) рассмотрение вопросов гражданства </w:t>
      </w:r>
      <w:r>
        <w:t>Российской Федерации и исполнение решений по вопросам гражданства Российской Федерации в рамках полномочий, установленных законодательством Российской Федерации;</w:t>
      </w:r>
    </w:p>
    <w:p w:rsidR="00000000" w:rsidRDefault="00343A1C">
      <w:pPr>
        <w:pStyle w:val="ConsPlusNormal"/>
        <w:spacing w:before="240"/>
        <w:ind w:firstLine="540"/>
        <w:jc w:val="both"/>
      </w:pPr>
      <w:proofErr w:type="gramStart"/>
      <w:r>
        <w:t>2) оформление и выдача документов, удостоверяющих личность гражданина Российской Федерации за пределами Российской Федерации, временных документов, удостоверяющих личность гражданина Российской Федерации и дающих право на въезд (возвращение) в Российскую Ф</w:t>
      </w:r>
      <w:r>
        <w:t>едерацию, а также документов для въезда в Российскую Федерацию и выезда из Российской Федерации иностранных граждан и лиц без гражданства (далее - российские визы), внесение необходимых изменений в указанные документы, их изъятие</w:t>
      </w:r>
      <w:proofErr w:type="gramEnd"/>
      <w:r>
        <w:t xml:space="preserve"> или аннулирование в порядк</w:t>
      </w:r>
      <w:r>
        <w:t>е, предусмотренном законодательством Российской Федерации;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3) осуществление учета граждан Российской Федерации, временно находящихся или постоянно проживающих на территории консульского округа;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4) принятие мер по охране прав и законных интересов граждан Ро</w:t>
      </w:r>
      <w:r>
        <w:t xml:space="preserve">ссийской Федерации, </w:t>
      </w:r>
      <w:r>
        <w:lastRenderedPageBreak/>
        <w:t>находящихся под арестом, заключенных в тюрьму, взятых под стражу либо задержанных, а также мер по розыску пропавших без вести на территории консульского округа граждан Российской Федерации;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5) оказание содействия гражданам Российской Фе</w:t>
      </w:r>
      <w:r>
        <w:t>дерации, находящимся на территории консульского округа,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6) государственная регистрация актов гражда</w:t>
      </w:r>
      <w:r>
        <w:t>нского состояния;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7) совершение нотариальных действий;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8) консульская легализация иностранных официальных документов, предназначенных для представления на территории Российской Федерации;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9) истребование документов, касающихся прав и интересов граждан и юр</w:t>
      </w:r>
      <w:r>
        <w:t>идических лиц;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10) принятие мер по охране прав и законных </w:t>
      </w:r>
      <w:proofErr w:type="gramStart"/>
      <w:r>
        <w:t>интересов</w:t>
      </w:r>
      <w:proofErr w:type="gramEnd"/>
      <w:r>
        <w:t xml:space="preserve"> находящихся на территории консульского округа граждан Российской Федерации, над которыми требуется установить опеку или попечительство;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11) оказание необходимого содействия судам, плавающи</w:t>
      </w:r>
      <w:r>
        <w:t>м под Государственным флагом Российской Федерации, военным кораблям и военно-вспомогательным судам Российской Федерации, воздушным судам, средствам подвижного состава автомобильного и железнодорожного транспорта, зарегистрированным или учтенным в Российско</w:t>
      </w:r>
      <w:r>
        <w:t>й Федерации, а также членам их экипажей (бригад), находящимся на территории консульского округа;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12) принятие мер в области санитарной, фитосанитарной и ветеринарной защиты;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13) принятие мер по учету, обеспечению сохранности и благоустройству российских во</w:t>
      </w:r>
      <w:r>
        <w:t>инских и гражданских захоронений, установленных на них памятников, памятных знаков и других мемориальных сооружений, находящихся в пределах консульского округа.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3. Международными договорами Российской Федерации и законодательством Российской Федерации могу</w:t>
      </w:r>
      <w:r>
        <w:t>т быть предусмотрены и иные консульские функции.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jc w:val="center"/>
        <w:outlineLvl w:val="0"/>
      </w:pPr>
      <w:r>
        <w:t>Глава 2. КОНСУЛЬСКОЕ УЧРЕЖДЕНИЕ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6. Статус консульского учреждения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Консульское учреждение является государственным органом внешних сношений Российской Федерации, выполняющим в пределах консульско</w:t>
      </w:r>
      <w:r>
        <w:t>го округа на территории государства пребывания консульские функции от имени Российской Федерации. Консульское учреждение входит в систему федерального органа исполнительной власти, ведающего вопросами иностранных дел.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В государстве пребывания консульско</w:t>
      </w:r>
      <w:r>
        <w:t xml:space="preserve">е учреждение подчинено главе дипломатического </w:t>
      </w:r>
      <w:r>
        <w:lastRenderedPageBreak/>
        <w:t>представительства Российской Федерации и действует под его общим руководством.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3. Консульское учреждение пользуется правами юридического лица, имеет закрепленное за ним имущество, реквизиты, печать (печати) с и</w:t>
      </w:r>
      <w:r>
        <w:t>зображением Государственного герба Российской Федерации и со своим наименованием, соответствующие штампы и бланки, а также счета в банках.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4. В консульском учреждении не могут создаваться структуры политических партий, других общественных объединений (за и</w:t>
      </w:r>
      <w:r>
        <w:t>сключением профессиональных союзов), религиозных объединений.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5. Консульские помещения, включая здания или части зданий, и земельный участок, обслуживающий такие здания или части зданий, независимо от права собственности на них не должны использоваться в ц</w:t>
      </w:r>
      <w:r>
        <w:t>елях, несовместимых с выполнением консульских функций.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7. Классы консульских учреждений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 xml:space="preserve">Консульские учреждения подразделяются на следующие классы: генеральные консульства, консульства, </w:t>
      </w:r>
      <w:proofErr w:type="gramStart"/>
      <w:r>
        <w:t>вице-консульства</w:t>
      </w:r>
      <w:proofErr w:type="gramEnd"/>
      <w:r>
        <w:t>, консульские агентства.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8. Открытие консульского учреждения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Консульские учреждения могут быть открыты на территории государства пребывания только с согласия этого государства.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Консульские учреждения открываются по решению Правительства Российской Федерации на основа</w:t>
      </w:r>
      <w:r>
        <w:t>нии международного договора Российской Федерации с соответствующим иностранным государством.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3. Местонахождение консульского учреждения, его класс и консульский округ, отводимый консульскому учреждению для выполнения консульских функций, определяются Прави</w:t>
      </w:r>
      <w:r>
        <w:t>тельством Российской Федерации и подлежат одобрению государством пребывания. Дальнейшие изменения местонахождения консульского учреждения, его класса и консульского округа могут осуществляться только с согласия государства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4. Открытие канцеляри</w:t>
      </w:r>
      <w:r>
        <w:t>и, отделения консульского учреждения в пределах консульского округа осуществляется Правительством Российской Федерации с согласия государства пребывания.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9. Привилегии и иммунитеты консульских учреждений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Консульские учреждения пользуются в государ</w:t>
      </w:r>
      <w:r>
        <w:t>стве пребывания привилегиями и иммунитетами в соответствии с общепризнанными принципами и нормами международного права, международными договорами, участниками которых являются Российская Федерация и государство пребывания, и законодательством государства п</w:t>
      </w:r>
      <w:r>
        <w:t>ребывания.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10. Использование государственной символики Российской Федерации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bookmarkStart w:id="0" w:name="Par90"/>
      <w:bookmarkEnd w:id="0"/>
      <w:r>
        <w:lastRenderedPageBreak/>
        <w:t>1. На зданиях консульского учреждения и резиденции его главы поднимается Государственный флаг Российской Федерации. Государственный флаг Российской Федерации уст</w:t>
      </w:r>
      <w:r>
        <w:t>анавливается в рабочем кабинете главы консульского учреждения, а также размещается на его транспортных средствах, когда это связано с исполнением служебных обязанностей.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На фасаде здания консульского учреждения помещается Государственный герб Российской</w:t>
      </w:r>
      <w:r>
        <w:t xml:space="preserve">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bookmarkStart w:id="1" w:name="Par92"/>
      <w:bookmarkEnd w:id="1"/>
      <w:r>
        <w:t>3. На входных дверях консульского учреждения устанавливается щит с наименованием консульского учреждения на русском языке и государственном языке (государственных языках) государства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4. Положения </w:t>
      </w:r>
      <w:hyperlink w:anchor="Par90" w:tooltip="1. На зданиях консульского учреждения и резиденции его главы поднимается Государственный флаг Российской Федерации. Государственный флаг Российской Федерации устанавливается в рабочем кабинете главы консульского учреждения, а также размещается на его транспортных средствах, когда это связано с исполнением служебных обязанностей." w:history="1">
        <w:r>
          <w:rPr>
            <w:color w:val="0000FF"/>
          </w:rPr>
          <w:t>частей 1</w:t>
        </w:r>
      </w:hyperlink>
      <w:r>
        <w:t xml:space="preserve"> - </w:t>
      </w:r>
      <w:hyperlink w:anchor="Par92" w:tooltip="3. На входных дверях консульского учреждения устанавливается щит с наименованием консульского учреждения на русском языке и государственном языке (государственных языках) государства пребывания." w:history="1">
        <w:r>
          <w:rPr>
            <w:color w:val="0000FF"/>
          </w:rPr>
          <w:t>3</w:t>
        </w:r>
      </w:hyperlink>
      <w:r>
        <w:t xml:space="preserve"> настоящей статьи применяются с учетом международных договоров Российской Федерации и законодательства государства пребывания.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11. Консульский архив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Все документы, корреспонденция, книги, ау</w:t>
      </w:r>
      <w:r>
        <w:t>дио- и видеоматериалы, электронные носители информации, реестры консульского учреждения вместе с шифрами и кодами, печатями и штампами, картотеками и любыми предметами обстановки, предназначенными для обеспечения их сохранности или хранения, являются консу</w:t>
      </w:r>
      <w:r>
        <w:t>льским архивом.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Консульские должностные лица обязаны принимать меры по обеспечению неприкосновенности консульского архива.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12. Режим работы консульского учреждения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Режим работы консульского учреждения устанавливается главой дипломатического представительства Российской Федерации в государстве пребывания с соблюдением законодательства Российской Федерации и с учетом местных условий.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jc w:val="center"/>
        <w:outlineLvl w:val="0"/>
      </w:pPr>
      <w:r>
        <w:t>Глава 3. КОНСУЛЬСКИЕ ДОЛЖНОСТНЫЕ Л</w:t>
      </w:r>
      <w:r>
        <w:t>ИЦА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13. Статус консульского должностного лица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Консульским должностным лицом является гражданин Российской Федерации, замещающий должность федеральной государственной гражданской службы в консульском учреждении или консульском отделе дипломатиче</w:t>
      </w:r>
      <w:r>
        <w:t>ского представительства Российской Федерации и уполномоченный на выполнение консульских функций.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Назначение на должность и освобождение от должности консульских должностных лиц осуществляются федеральным органом исполнительной власти, ведающим вопросами</w:t>
      </w:r>
      <w:r>
        <w:t xml:space="preserve"> иностранных дел.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14. Глава консульского учреждения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Главы консульских учреждений делятся на следующие классы: генеральные консулы, консулы, вице-консулы, консульские агенты.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lastRenderedPageBreak/>
        <w:t>2. Глава консульского учреждения непосредственно руководит работой кон</w:t>
      </w:r>
      <w:r>
        <w:t>сульского учреждения, несет персональную ответственность за выполнение возложенных на консульское учреждение функций, устанавливает должностные обязанности работников консульского учреждения, а также осуществляет иные полномочия в соответствии с законодате</w:t>
      </w:r>
      <w:r>
        <w:t>льством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3. Глава консульского учреждения назначается на должность федеральным органом исполнительной власти, ведающим вопросами иностранных дел, и допускается к выполнению своих функций после получения согласия (экзекватуры) государст</w:t>
      </w:r>
      <w:r>
        <w:t>ва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4. Глава консульского учреждения при назначении на должность получает от федерального органа исполнительной власти, ведающего вопросами иностранных дел, письменное полномочие (консульский патент).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На период отпуска или временной нетрудосп</w:t>
      </w:r>
      <w:r>
        <w:t>особности главы консульского учреждения, в случае досрочного прекращения его работы в консульском учреждении, а также в случае, если должность главы консульского учреждения окажется вакантной, исполнение обязанностей главы консульского учреждения возлагает</w:t>
      </w:r>
      <w:r>
        <w:t>ся на другое консульское должностное лицо данного или иного консульского учреждения в государстве пребывания либо на должностное лицо дипломатического представительства Российской Федерации в государстве пребывания.</w:t>
      </w:r>
      <w:proofErr w:type="gramEnd"/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6. Глава консульского учреждения обязан </w:t>
      </w:r>
      <w:r>
        <w:t>не реже одного раза в год совершать объезд своего консульского округа.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15. Привилегии и иммунитеты консульских должностных лиц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Консульские должностные лица, а также аккредитованные члены их семей пользуются в государстве пребывания привилегиями</w:t>
      </w:r>
      <w:r>
        <w:t xml:space="preserve"> и иммунитетами в соответствии с общепризнанными принципами и нормами международного права, международными договорами, участниками которых являются Российская Федерация и государство пребывания, и законодательством государства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Консульские до</w:t>
      </w:r>
      <w:r>
        <w:t>лжностные лица и члены их семей обязаны соблюдать законы и правила государства пребывания, уважать местные обычаи и воздерживаться от любых действий, которые могут рассматриваться как вмешательство во внутренние дела государства пребывания.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jc w:val="center"/>
        <w:outlineLvl w:val="0"/>
      </w:pPr>
      <w:r>
        <w:t>Глава 4. ДЕЙСТВИЯ ПО ВЫПОЛНЕНИЮ КОНСУЛЬСКИХ ФУНКЦИЙ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16. Консульские действия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Под консульскими действиями понимаются принимаемые консульским должностным лицом меры по выполнению консульских функций.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Консульское должностное лицо обращается в о</w:t>
      </w:r>
      <w:r>
        <w:t>рганы власти государства пребывания по всем вопросам, связанным с деятельностью консульского учреждения.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Действия (бездействие) или решения консульских должностных лиц могут быть обжалованы главе консульского учреждения, главе дипломатического представи</w:t>
      </w:r>
      <w:r>
        <w:t xml:space="preserve">тельства </w:t>
      </w:r>
      <w:r>
        <w:lastRenderedPageBreak/>
        <w:t>Российской Федерации в государстве пребывания и (или) в федеральный орган исполнительной власти, ведающий вопросами иностранных дел, либо в судебном порядке в соответствии с законодательством Российской Федерации.</w:t>
      </w:r>
      <w:proofErr w:type="gramEnd"/>
    </w:p>
    <w:p w:rsidR="00000000" w:rsidRDefault="00343A1C">
      <w:pPr>
        <w:pStyle w:val="ConsPlusNormal"/>
        <w:spacing w:before="240"/>
        <w:ind w:firstLine="540"/>
        <w:jc w:val="both"/>
      </w:pPr>
      <w:r>
        <w:t>4. Консульское должностное лицо в</w:t>
      </w:r>
      <w:r>
        <w:t>ыполняет консульские функции от имени третьего государства только по поручению федерального органа исполнительной власти, ведающего вопросами иностранных дел, и с согласия государства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5. Консульское должностное лицо выполняет консульские функци</w:t>
      </w:r>
      <w:r>
        <w:t>и в третьем государстве только по поручению федерального органа исполнительной власти, ведающего вопросами иностранных дел, после уведомления государства пребывания и третьего государства, если данные государства не возражают против этого.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17. Конс</w:t>
      </w:r>
      <w:r>
        <w:t>ульский учет граждан Российской Федерации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В целях обеспечения прав, интересов и безопасности граждан Российской Федерации, временно находящихся или постоянно проживающих на территории консульского округа, консульское учреждение ведет их учет в порядке, ус</w:t>
      </w:r>
      <w:r>
        <w:t>тановленном федеральным органом исполнительной власти, ведающим вопросами иностранных дел.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18. Консульские действия в отношении граждан Российской Федерации, находящихся под арестом, заключенных в тюрьму, взятых под стражу, задержанных либо пропавш</w:t>
      </w:r>
      <w:r>
        <w:t>их без вести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В случае получения сведений о том, что гражданин Российской Федерации, находящийся на территории государства пребывания, арестован, заключен в тюрьму, взят под стражу или задержан, консульское должностное лицо: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1) получает через компетентн</w:t>
      </w:r>
      <w:r>
        <w:t>ые органы государства пребывания информацию о гражданине (фамилию, имя, отчество, дату и место рождения, место жительства, принадлежность к гражданству Российской Федерации), а также об обстоятельствах дела и регистрирует эти сведения в специальном журнале</w:t>
      </w:r>
      <w:r>
        <w:t>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2) информирует о факте ареста, заключения в тюрьму, взятия под стражу или задержания гражданина Российской Федерации главу консульского учреждения, а в случае необходимости дипломатическое представительство Российской Федерации в государстве пребывания;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3) принимает меры по обеспечению надлежащей юридической помощью гражданина Российской Федерации, находящегося под арестом, заключенного в тюрьму, взятого под стражу или задержанного;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4) принимает меры для встречи с гражданином Российской Федерации, находящ</w:t>
      </w:r>
      <w:r>
        <w:t>имся под арестом, заключенным в тюрьму, взятым под стражу или задержанным;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5) содействует в пределах, допускаемых международным правом и законодательством государства пребывания, передаче корреспонденции и посылок, адресованных гражданину Российской Федера</w:t>
      </w:r>
      <w:r>
        <w:t>ции, находящемуся под арестом, заключенному в тюрьму, взятому под стражу или задержанному.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lastRenderedPageBreak/>
        <w:t>2. Консульское должностное лицо при личной встрече с гражданином Российской Федерации, находящимся под арестом, заключенным в тюрьму, взятым под стражу или задержанн</w:t>
      </w:r>
      <w:r>
        <w:t>ым, должно убедиться, что в отношении такого гражданина соблюдаются общепризнанные принципы и нормы международного права, положения международных договоров, участниками которых являются Российская Федерация и государство пребывания, и законодательство госу</w:t>
      </w:r>
      <w:r>
        <w:t>дарства пребывания. В случае</w:t>
      </w:r>
      <w:proofErr w:type="gramStart"/>
      <w:r>
        <w:t>,</w:t>
      </w:r>
      <w:proofErr w:type="gramEnd"/>
      <w:r>
        <w:t xml:space="preserve"> если права гражданина Российской Федерации, находящегося под арестом, заключенного в тюрьму, взятого под стражу или задержанного, нарушаются, консульское должностное лицо в соответствии с общепризнанными принципами и нормами м</w:t>
      </w:r>
      <w:r>
        <w:t>еждународного права, международными договорами, участниками которых являются Российская Федерация и государство пребывания, принимает в пределах своих полномочий меры, допускаемые законодательством государства пребывания, по их восстановлению.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3. Консульск</w:t>
      </w:r>
      <w:r>
        <w:t>ое должностное лицо воздерживается от принятия любых мер от имени гражданина Российской Федерации, находящегося под арестом, заключенного в тюрьму, взятого под стражу или задержанного, если указанный гражданин возражает против принятия таких мер.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4. Глава </w:t>
      </w:r>
      <w:r>
        <w:t xml:space="preserve">консульского учреждения или глава дипломатического представительства Российской Федерации в государстве пребывания информирует федеральный орган исполнительной власти, ведающий вопросами иностранных дел, о мерах, принятых в отношении гражданина Российской </w:t>
      </w:r>
      <w:r>
        <w:t>Федерации, находящегося под арестом, заключенного в тюрьму, взятого под стражу или задержанного.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5. Консульское должностное лицо незамедлительно обращается в компетентные органы государства пребывания за содействием в розыске пропавших без вести граждан Российской Федерации, в отношении которых имеются сведения о том, что они могут находиться на терри</w:t>
      </w:r>
      <w:r>
        <w:t>тории соответствующего консульского округа.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19. Консульские действия в отношении несовершеннолетних граждан Российской Федерации, усыновленных (удочеренных), а также граждан Российской Федерации, нуждающихся в установлении над ними опеки или попечи</w:t>
      </w:r>
      <w:r>
        <w:t>тельства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 xml:space="preserve">1. По просьбе граждан Российской Федерации, постоянно проживающих на территории консульского округа, иностранных граждан или лиц без гражданства, желающих усыновить (удочерить) несовершеннолетнего гражданина Российской Федерации, проживающего на </w:t>
      </w:r>
      <w:r>
        <w:t>территории Российской Федерации, консульское должностное лицо информирует их о порядке усыновления (удочерения), установленном законодательством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Консульское должностное лицо, которому стало известно о том, что несовершеннолетний гр</w:t>
      </w:r>
      <w:r>
        <w:t>ажданин Российской Федерации остался на территории консульского округа без попечения родителей, извещает об этом федеральный орган исполнительной власти, ведающий вопросами иностранных дел, оказывает содействие органам опеки и попечительства в установлении</w:t>
      </w:r>
      <w:r>
        <w:t xml:space="preserve"> над таким гражданином Российской Федерации опеки или попечительства и принимает меры по защите его имущественных и личных неимущественных прав.</w:t>
      </w:r>
      <w:proofErr w:type="gramEnd"/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Консульское должностное лицо, которому стало известно об усыновлении (удочерении) несовершеннолетнего гражда</w:t>
      </w:r>
      <w:r>
        <w:t xml:space="preserve">нина Российской Федерации с нарушением порядка, установленного законодательством Российской Федерации, в том числе об усыновлении (удочерении) в соответствии с законодательством государства пребывания без предварительного разрешения на </w:t>
      </w:r>
      <w:r>
        <w:lastRenderedPageBreak/>
        <w:t>то органа исполнител</w:t>
      </w:r>
      <w:r>
        <w:t>ьной власти соответствующего субъекта Российской Федерации, извещает об этом федеральный орган исполнительной власти, осуществляющий функции по выработке государственной политики и нормативно-правовому регулированию</w:t>
      </w:r>
      <w:proofErr w:type="gramEnd"/>
      <w:r>
        <w:t xml:space="preserve"> в сфере образования, и разъясняет соотве</w:t>
      </w:r>
      <w:r>
        <w:t>тствующим органам государства пребывания и усыновителям последствия такого усыновления (удочерения).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Консульское должностное лицо в порядке, установленном Правительством Российской Федерации, осуществляет в государстве пребывания учет несовершеннолетних</w:t>
      </w:r>
      <w:r>
        <w:t xml:space="preserve"> граждан Российской Федерации, усыновленных (удочеренных) гражданами Российской Федерации, постоянно проживающими на территории консульского округа, иностранными гражданами или лицами без гражданства, а также информирует о нарушении прав и законных интерес</w:t>
      </w:r>
      <w:r>
        <w:t>ов таких усыновленных (удочеренных) граждан и о неблагополучии в семье усыновителей федеральный орган исполнительной власти, осуществляющий функции</w:t>
      </w:r>
      <w:proofErr w:type="gramEnd"/>
      <w:r>
        <w:t xml:space="preserve"> по выработке государственной политики и нормативно-правовому регулированию в сфере образования.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5. Консульск</w:t>
      </w:r>
      <w:r>
        <w:t xml:space="preserve">ое должностное лицо по согласованию с компетентными органами государства пребывания оказывает в соответствии с законодательством Российской Федерации и с учетом законодательства государства пребывания содействие в установлении опеки или попечительства над </w:t>
      </w:r>
      <w:r>
        <w:t>находящимися на территории консульского округа недееспособными или ограниченно дееспособными совершеннолетними гражданами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По просьбе находящегося на территории консульского округа совершеннолетнего дееспособного гражданина Российск</w:t>
      </w:r>
      <w:r>
        <w:t>ой Федерации, который по состоянию здоровья не может самостоятельно осуществлять и защищать свои права и исполнять обязанности, консульское должностное лицо оказывает содействие в установлении над ним попечительства в форме патронажа в соответствии с закон</w:t>
      </w:r>
      <w:r>
        <w:t>одательством Российской Федерации и с учетом законодательства государства пребывания.</w:t>
      </w:r>
      <w:proofErr w:type="gramEnd"/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20. Консульские действия в случае утраты гражданином Российской Федерации документа, удостоверяющего личность гражданина Российской Федерации за пределами Российс</w:t>
      </w:r>
      <w:r>
        <w:t>кой Федерации, или в случае нахождения гражданина Российской Федерации в государстве пребывания без сре</w:t>
      </w:r>
      <w:proofErr w:type="gramStart"/>
      <w:r>
        <w:t>дств к с</w:t>
      </w:r>
      <w:proofErr w:type="gramEnd"/>
      <w:r>
        <w:t>уществованию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гражданин Российской Федерации утратил документ, удостоверяющий личность гражданина Российской Федерации за преде</w:t>
      </w:r>
      <w:r>
        <w:t>лами Российской Федерации, и заявил об этом в консульское учреждение, консульское должностное лицо после проверки сведений о заявителе и подтверждения его принадлежности к гражданству Российской Федерации оформляет и выдает в установленном законодательство</w:t>
      </w:r>
      <w:r>
        <w:t>м Российской Федерации порядке временный документ, удостоверяющий личность данного гражданина и дающий ему право на въезд (возвращение) в Российскую Федерацию.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Российской Федерации оказался в государстве пребывания без средств к</w:t>
      </w:r>
      <w:r>
        <w:t xml:space="preserve"> существованию и заявил об этом в консульское учреждение, консульское должностное лицо: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1) устанавливает наличие обязательств лица или организации, пригласивших данного гражданина, по возмещению расходов, связанных с его пребыванием в данном государстве, и</w:t>
      </w:r>
      <w:r>
        <w:t xml:space="preserve"> </w:t>
      </w:r>
      <w:r>
        <w:lastRenderedPageBreak/>
        <w:t>содействует их исполнению;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2) оказывает содействие в установлении контактов данного гражданина с членами его семьи, родственниками или иными лицами;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3) оказывает иную необходимую помощь в пределах своих полномочий.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21. Полномочия консульских должн</w:t>
      </w:r>
      <w:r>
        <w:t>остных лиц по вопросам гражданства Российской Федерации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Консульское должностное лицо в пределах своих полномочий принимает, рассматривает и оформляет документы по вопросам гражданства Российской Федерации в порядке, предусмотренном законодательством Ро</w:t>
      </w:r>
      <w:r>
        <w:t>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Консульское должностное лицо проверяет сведения, изложенные в заявлении по вопросам гражданства Российской Федерации, рассматривает представленные документы и в случае необходимости запрашивает дополнительные сведения.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22. Оф</w:t>
      </w:r>
      <w:r>
        <w:t>ормление и выдача документов, удостоверяющих личность гражданина Российской Федерации за пределами Российской Федерации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Консульское должностное лицо оформляет и выдает документы</w:t>
      </w:r>
      <w:r>
        <w:t>, удостоверяющие личность гражданина Российской Федерации за пределами Российской Федерации, в порядке, установленном законодательством Российской Федерации.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23. Оформление и выдача российских виз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Консульское должностное лицо оформляет и выдает ро</w:t>
      </w:r>
      <w:r>
        <w:t>ссийские визы иностранным гражданам и лицам без гражданства в порядке, установленном международными договорами Российской Федерации и законодательством Российской Федерации.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24. Консульские действия по оказанию содействия гражданам Российской Федер</w:t>
      </w:r>
      <w:r>
        <w:t>ации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Консульское учреждение осуществляет регистрацию (учет) граждан Российской Федерации, находя</w:t>
      </w:r>
      <w:r>
        <w:t>щихся на территории консульского округа и обладающих на день голосования на выборах в федеральные органы государственной власти активным избирательным правом, правом на участие в референдуме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Избирательный участок, участок референду</w:t>
      </w:r>
      <w:r>
        <w:t>ма Российской Федерации для граждан Российской Федерации, находящихся на территории консульского округа, образуются главой консульского учреждения или главой дипломатического представительства Российской Федерации в государстве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3. Дополнительны</w:t>
      </w:r>
      <w:r>
        <w:t xml:space="preserve">е избирательные участки, участки референдума Российской Федерации вне помещений консульского учреждения или дипломатического представительства Российской </w:t>
      </w:r>
      <w:r>
        <w:lastRenderedPageBreak/>
        <w:t>Федерации образуются только с согласия органов власти государства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при пр</w:t>
      </w:r>
      <w:r>
        <w:t>оведении выборов в федеральные органы государственной власти, референдума Российской Федерации в помещении консульского учреждения образуются избирательный участок, участок референдума Российской Федерации, консульское должностное лицо официально информиру</w:t>
      </w:r>
      <w:r>
        <w:t>ет об этом органы власти государства пребывания.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25. Консульские действия по государственной регистрации актов гражданского состояния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Консульские должностные лица: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1) производят государственную регистрацию рождения, заключения брака, расторжения б</w:t>
      </w:r>
      <w:r>
        <w:t>рака, усыновления (удочерения), установления отцовства, перемены имени и смерти;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2) по заявлениям граждан Российской Федерации, постоянно проживающих за пределами Российской Федерации, иностранных граждан и лиц без гражданства: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а) принимают решения о внесе</w:t>
      </w:r>
      <w:r>
        <w:t>нии исправлений и изменений в записи актов гражданского состояния, составленные на территории Российской Федерации;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б) вносят исправления и изменения в записи актов гражданского состояния, находящиеся у них на хранении;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в) выдают на основании находящихся у</w:t>
      </w:r>
      <w:r>
        <w:t xml:space="preserve">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документы, подтверждающие наличие или отсутствие фактов государственной регистрации актов гражданского состояния</w:t>
      </w:r>
      <w:r>
        <w:t>;</w:t>
      </w:r>
    </w:p>
    <w:p w:rsidR="00000000" w:rsidRDefault="00343A1C">
      <w:pPr>
        <w:pStyle w:val="ConsPlusNormal"/>
        <w:jc w:val="both"/>
      </w:pPr>
      <w:r>
        <w:t>(в ред. Федерального закона от 12.11.2012 N 183-ФЗ)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3) осуществляют иные полномочия, связанные с государственной регистрацией актов гражданского состояния и предусмотренные законодательством Российской Федерации.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26. Нотариальные действия, соверш</w:t>
      </w:r>
      <w:r>
        <w:t>аемые консульскими должностными лицами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Консульское должностное лицо имеет право совершать следующие нотариальные действия:</w:t>
      </w:r>
    </w:p>
    <w:p w:rsidR="00000000" w:rsidRDefault="00343A1C">
      <w:pPr>
        <w:pStyle w:val="ConsPlusNormal"/>
        <w:spacing w:before="240"/>
        <w:ind w:firstLine="540"/>
        <w:jc w:val="both"/>
      </w:pPr>
      <w:proofErr w:type="gramStart"/>
      <w:r>
        <w:t>1) удостоверять сделки (в том числе договоры, завещания, доверенности), кроме договоров об отчуждении недвижимого имущества, находящегося на территории Российской Федерации, и сделок, направленных на отчуждение либо залог доли или части доли в уставном кап</w:t>
      </w:r>
      <w:r>
        <w:t>итале общества с ограниченной ответственностью, созданного на территории Российской Федерации;</w:t>
      </w:r>
      <w:proofErr w:type="gramEnd"/>
    </w:p>
    <w:p w:rsidR="00000000" w:rsidRDefault="00343A1C">
      <w:pPr>
        <w:pStyle w:val="ConsPlusNormal"/>
        <w:spacing w:before="240"/>
        <w:ind w:firstLine="540"/>
        <w:jc w:val="both"/>
      </w:pPr>
      <w:r>
        <w:t>2) свидетельствовать верность копий документов и выписок из них;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3) свидетельствовать подлинность подписи на документах;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lastRenderedPageBreak/>
        <w:t>4) свидетельствовать верность перевода д</w:t>
      </w:r>
      <w:r>
        <w:t>окументов с одного языка на другой;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5) удостоверять факт нахождения гражданина в живых;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6) удостоверять факт нахождения гражданина в определенном месте;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7) удостоверять тождественность гражданина с лицом, изображенным на фотографии;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8) удостоверять время п</w:t>
      </w:r>
      <w:r>
        <w:t>редъявления документов;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9) совершать морские протесты;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10) принимать меры по охране наследственного имущества;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11) удостоверять сведения о лицах в случаях, предусмотренных законодательством Российской Федерации;</w:t>
      </w:r>
    </w:p>
    <w:p w:rsidR="00000000" w:rsidRDefault="00343A1C">
      <w:pPr>
        <w:pStyle w:val="ConsPlusNormal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законом от 03.12.2</w:t>
      </w:r>
      <w:r>
        <w:t>011 N 386-ФЗ)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12) удостоверять тождественность собственноручной подписи инвалида по зрению с факсимильным воспроизведением его собственноручной подписи.</w:t>
      </w:r>
    </w:p>
    <w:p w:rsidR="00000000" w:rsidRDefault="00343A1C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законом от 21.07.2014 N 267-ФЗ)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2. Консульское должностное лицо, совершающее </w:t>
      </w:r>
      <w:r>
        <w:t>нотариальные действия, обязано соблюдать тайну совершения нотариальных действий. Консульское должностное лицо, виновное в разглашении тайны совершения нотариальных действий, несет ответственность в соответствии с законодательством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3. </w:t>
      </w:r>
      <w:r>
        <w:t>Нотариальные действия совершаются в день предъявления всех необходимых документов после уплаты консульских сборов и сборов в счет возмещения фактических расходов.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4. Совершение нотариальных действий может быть отложено в случае необходимости истребования д</w:t>
      </w:r>
      <w:r>
        <w:t>ополнительных сведений.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5. Лицу, которому отказано в совершении нотариального действия, по его просьбе должны быть изложены в письменном виде причины отказа и разъяснен порядок его обжалования.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6. Нотариальное делопроизводство в консульском учреждении веде</w:t>
      </w:r>
      <w:r>
        <w:t>тся на государственном языке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7. Консульское должностное лицо не вправе совершать нотариальные действия на свое имя и от своего имени, на имя и от имени своего супруга, своих и его родственников (родителей, детей, внуков).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8. Консульск</w:t>
      </w:r>
      <w:r>
        <w:t>ое должностное лицо совершает нотариальные действия в соответствии с законодательством Российской Федерации о нотариате.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27. Консульская легализация иностранных официальных документов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 xml:space="preserve">1. Консульской легализацией иностранных официальных документов является процедура, </w:t>
      </w:r>
      <w:r>
        <w:lastRenderedPageBreak/>
        <w:t>предусматривающая удостоверение подлинности подписи, полномочия лица, подписавшего документ, подлинности печати или штампа, которыми скреплен представленный на легализацию д</w:t>
      </w:r>
      <w:r>
        <w:t>окумент, и соответствия данного документа законодательству государства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Консульское должностное лицо легализует составленные с участием должностных лиц компетентных органов государства пребывания или от них исходящие официальные документы, ко</w:t>
      </w:r>
      <w:r>
        <w:t>торые предназначены для представления на территории Российской Федерации, если иное не предусмотрено международными договорами, участниками которых являются Российская Федерация и государство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3. Консульской легализации не подлежат иностранные о</w:t>
      </w:r>
      <w:r>
        <w:t>фициальные документы, которые противоречат законодательству Российской Федерации или содержание которых может нанести вред интересам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4. Консульское должностное лицо для совершения легализации иностранного официального документа вправе</w:t>
      </w:r>
      <w:r>
        <w:t xml:space="preserve"> требовать представления его нотариально заверенного перевода на русский язык.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28. Истребование документов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По заявлениям граждан Российской Федерации, иностранных граждан и лиц без гражданства консульское должностное лицо истребует от государст</w:t>
      </w:r>
      <w:r>
        <w:t>венных органов Российской Федерации, организаций и учреждений, находящихся на территории Российской Федерации, документы о государственной регистрации актов гражданского состояния, об образовании, о трудовом стаже и другие документы, касающиеся прав и инте</w:t>
      </w:r>
      <w:r>
        <w:t>ресов заявителей.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По заявлениям граждан Российской Федерации, иностранных граждан и лиц без гражданства, по запросам организаций и учреждений, находящихся на территории Российской Федерации, консульское должностное лицо истребует от компетентных органов</w:t>
      </w:r>
      <w:r>
        <w:t xml:space="preserve"> государства пребывания документы, касающиеся прав и интересов заявителей.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bookmarkStart w:id="2" w:name="Par237"/>
      <w:bookmarkEnd w:id="2"/>
      <w:r>
        <w:t>Статья 29. Консульские действия в отношении судов, военных кораблей, военно-вспомогательных судов и членов их экипажей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Консульское должностное лицо оказывает судам,</w:t>
      </w:r>
      <w:r>
        <w:t xml:space="preserve"> плавающим под Государственным флагом Российской Федерации (далее - суда), военным кораблям и военно-вспомогательным судам Российской Федерации (далее - корабли), находящимся на территории консульского округа, содействие в решении вопросов их взаимоотношен</w:t>
      </w:r>
      <w:r>
        <w:t>ий с компетентными органами консульского округа и вопросов материально-технического обеспечения.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Консульское должностное лицо вправе посещать судно (корабль) и информировать его капитана о законодательстве государства пребывания, местных обычаях, а такж</w:t>
      </w:r>
      <w:r>
        <w:t>е о том, что заход судна (корабля) в тот или иной порт представляется нежелательным, небезопасным или невозможным.</w:t>
      </w:r>
    </w:p>
    <w:p w:rsidR="00000000" w:rsidRDefault="00343A1C">
      <w:pPr>
        <w:pStyle w:val="ConsPlusNormal"/>
        <w:spacing w:before="240"/>
        <w:ind w:firstLine="540"/>
        <w:jc w:val="both"/>
      </w:pPr>
      <w:bookmarkStart w:id="3" w:name="Par241"/>
      <w:bookmarkEnd w:id="3"/>
      <w:r>
        <w:t xml:space="preserve">3. </w:t>
      </w:r>
      <w:proofErr w:type="gramStart"/>
      <w:r>
        <w:t xml:space="preserve">В случае принятия компетентными органами государства пребывания принудительных мер в отношении судна (корабля) или проведения </w:t>
      </w:r>
      <w:r>
        <w:t xml:space="preserve">расследования в отношении членов экипажа судна (корабля) консульское должностное лицо принимает необходимые меры по установлению </w:t>
      </w:r>
      <w:r>
        <w:lastRenderedPageBreak/>
        <w:t>контакта с капитаном судна (корабля) и (или) с другими членами экипажа судна (корабля) и добивается личного присутствия при про</w:t>
      </w:r>
      <w:r>
        <w:t>ведении компетентными органами государства пребывания следственных действий или иных действий принудительного характера</w:t>
      </w:r>
      <w:proofErr w:type="gramEnd"/>
      <w:r>
        <w:t xml:space="preserve"> в отношении судна (корабля) и (или) членов его экипажа либо истребует от компетентных органов государства пребывания информацию об обсто</w:t>
      </w:r>
      <w:r>
        <w:t>ятельствах и о результатах принятия таких мер.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4. В случае вызова компетентными органами государства пребывания капитана или другого члена экипажа судна (корабля) для дачи показаний на берегу по вопросам, касающимся судна (корабля) или его груза, применяют</w:t>
      </w:r>
      <w:r>
        <w:t xml:space="preserve">ся положения </w:t>
      </w:r>
      <w:hyperlink w:anchor="Par241" w:tooltip="3. В случае принятия компетентными органами государства пребывания принудительных мер в отношении судна (корабля) или проведения расследования в отношении членов экипажа судна (корабля) консульское должностное лицо принимает необходимые меры по установлению контакта с капитаном судна (корабля) и (или) с другими членами экипажа судна (корабля) и добивается личного присутствия при проведении компетентными органами государства пребывания следственных действий или иных действий принудительного характера в от...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5. В случае морских происшествий консульское должностное лицо принимает меры по оказанию необходимой помощи судну (кораблю), членам его экипажа и пассажирам, а также меры по охране судна (</w:t>
      </w:r>
      <w:r>
        <w:t>корабля), его имущества и груза.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6. Консульское должностное лицо вправе: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1) посещать судно и опрашивать его капитана и других членов экипажа об обстоятельствах плавания;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2) выяснять обстоятельства происшествий, имевших место во время плавания судна (корабл</w:t>
      </w:r>
      <w:r>
        <w:t>я) или во время стоянки судна (корабля) в порту;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3) требовать от капитана судна предъявления судовых документов для ознакомления;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4) обращаться к капитану судна (корабля) за содействием в отправке в порты Российской Федерации граждан Российской Федерации, </w:t>
      </w:r>
      <w:r>
        <w:t>почты и грузов.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30. Утратила силу с 1 февраля 2018 года. - Федеральный закон от 29.12.2017 N 460-ФЗ.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31. Консульские действия в отношении воздушных судов, средств подвижн</w:t>
      </w:r>
      <w:r>
        <w:t>ого состава автомобильного и железнодорожного транспорта и членов их экипажей (бригад)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В отношении воздушных судов, средств подвижного состава автомобильного и железнодорожного транспорта, зарегистрированных или учтенных в Российской Федерации, и членов и</w:t>
      </w:r>
      <w:r>
        <w:t xml:space="preserve">х экипажей (бригад), находящихся на территории консульского округа, применяются положения </w:t>
      </w:r>
      <w:hyperlink w:anchor="Par237" w:tooltip="Статья 29. Консульские действия в отношении судов, военных кораблей, военно-вспомогательных судов и членов их экипажей" w:history="1">
        <w:r>
          <w:rPr>
            <w:color w:val="0000FF"/>
          </w:rPr>
          <w:t>статьи 29</w:t>
        </w:r>
      </w:hyperlink>
      <w:r>
        <w:t xml:space="preserve"> настоящег</w:t>
      </w:r>
      <w:r>
        <w:t>о Федерального закона.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32. Консульские действия в области санитарной защиты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При появлении в пределах консульского округа карантинных инфекционных заболеваний консульское должностное лицо незамедлительно сообщает об этом в федеральный орган исполни</w:t>
      </w:r>
      <w:r>
        <w:t>тельной власти, ведающий вопросами иностранных дел, указав наименование района распространения заболевания, количество заболевших и противоэпидемические мероприятия, осуществляемые компетентными органами государства пребывания.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33. Консульские дейс</w:t>
      </w:r>
      <w:r>
        <w:t>твия в области фитосанитарной защиты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При появлении в пределах консульского округа вредителей растений, возбудителей болезней растений, растений-сорняков карантинного значения консульское должностное лицо незамедлительно сообщает об этом в федеральный о</w:t>
      </w:r>
      <w:r>
        <w:t>рган исполнительной власти, ведающий вопросами иностранных дел.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В случае обращения граждан Российской Федерации консульское должностное лицо предупреждает их о необходимости предъявления при въезде в государство пребывания соответствующих фитосанитарных</w:t>
      </w:r>
      <w:r>
        <w:t xml:space="preserve"> сертификатов на растения, продукты и сырье растительного происхождения, свидетельств о государственной регистрации пестицидов и (или) </w:t>
      </w:r>
      <w:proofErr w:type="spellStart"/>
      <w:r>
        <w:t>агрохимикатов</w:t>
      </w:r>
      <w:proofErr w:type="spellEnd"/>
      <w:r>
        <w:t>, а также информирует заинтересованных лиц о правилах ввоза в представляемое государство семян, живых растен</w:t>
      </w:r>
      <w:r>
        <w:t>ий, посадочного материала, свежих плодов и овощей.</w:t>
      </w:r>
      <w:proofErr w:type="gramEnd"/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34. Консульские действия в области ветеринарной защиты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В случае угрозы распространения или распространения в пределах консульского округа массовых заболеваний животных, а также угрозы распростр</w:t>
      </w:r>
      <w:r>
        <w:t>анения или распространения болезней, общих для человека и животных, консульское должностное лицо незамедлительно сообщает об этом в федеральный орган исполнительной власти, ведающий вопросами иностранных дел.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В случае обращения граждан Российской Федера</w:t>
      </w:r>
      <w:r>
        <w:t>ции консульское должностное лицо предупреждает их о необходимости предъявления при въезде в государство пребывания соответствующих ветеринарных сертификатов на животных, продукты и сырье животного происхождения, а также информирует заинтересованных лиц о п</w:t>
      </w:r>
      <w:r>
        <w:t>равилах ввоза в представляемое государство животных.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35. Консульские действия по обеспечению сохранности и благоустройству российских воинских и гражданских захоронений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Консульское должностное лицо ведет реестр российских воинских и гражданских</w:t>
      </w:r>
      <w:r>
        <w:t xml:space="preserve"> захоронений, находящихся в пределах консульского округа, и на регулярной основе осуществляет мониторинг их состояния, при необходимости взаимодействуя с компетентными органами государства пребывания.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Консульское должностное лицо не реже одного раза в г</w:t>
      </w:r>
      <w:r>
        <w:t>од представляет в федеральный орган исполнительной власти, ведающий вопросами иностранных дел, предложения о принятии необходимых мер по обеспечению сохранности и благоустройству российских воинских и гражданских захоронений, находящихся в пределах консуль</w:t>
      </w:r>
      <w:r>
        <w:t>ского округа.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В случае причинения ущерба российским воинским или гражданским захоронениям, установленным на них памятникам, памятным знакам или другим мемориальным сооружениям, а также в случае возникновения угрозы причинения такого ущерба консульское д</w:t>
      </w:r>
      <w:r>
        <w:t>олжностное лицо извещает об этом федеральный орган исполнительной власти, ведающий вопросами иностранных дел, и обращается в органы власти государства пребывания с требованием о принятии необходимых мер.</w:t>
      </w:r>
      <w:proofErr w:type="gramEnd"/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36. Консульские сборы и сборы в счет возмеще</w:t>
      </w:r>
      <w:r>
        <w:t xml:space="preserve">ния фактических </w:t>
      </w:r>
      <w:r>
        <w:lastRenderedPageBreak/>
        <w:t>расходов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За совершение консульскими должностными лицами консульских действий взимаются консульские сборы, а также сборы в счет возмещения фактических расходов, связанных с совершением указанных действий.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Ставки консульских сборов устанавливаются Правительством Российской Федерации.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3. Тарифы сборов в счет возмещения фактических расходов, связанных с совершением консульских действий, утверждаются главой дипломатического представительства Российской Федер</w:t>
      </w:r>
      <w:r>
        <w:t>ации в государстве пребывания на основании единой методики расчета ставок указанных сборов, утверждаемой федеральным органом исполнительной власти, ведающим вопросами иностранных дел.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4. Граждане Российской Федерации освобождаются от уплаты сборов в счет в</w:t>
      </w:r>
      <w:r>
        <w:t>озмещения фактических расходов, связанных с совершением в отношении их консульских действий.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5. Глава дипломатического представительства Российской Федерации или глава консульского учреждения вправе понижать ставки консульских сборов и сборов в счет возмещ</w:t>
      </w:r>
      <w:r>
        <w:t>ения фактических расходов, связанных с совершением консульских действий, или освобождать от уплаты таких сборов отдельных лиц по их заявлениям, если указанные ими причины будут установлены и признаны уважительными.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6. От уплаты консульских сборов и сборов </w:t>
      </w:r>
      <w:r>
        <w:t>в счет возмещения фактических расходов, связанных с совершением консульских действий, освобождаются: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1) федеральные органы государственной власти;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2) физические лица - Герои Советского Союза, Герои Российской Федерации и полные кавалеры ордена Славы, участ</w:t>
      </w:r>
      <w:r>
        <w:t>ники и инвалиды Великой Отечественной войны, граждане, награжденные знаком "Жителю блокадного Ленинграда", граждане, пострадавшие в результате катастрофы на Чернобыльской АЭС, а также в результате других радиационных или техногенных катастроф.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7. Консульск</w:t>
      </w:r>
      <w:r>
        <w:t>ие сборы и сборы в счет возмещения фактических расходов, взимаемые за совершение консульскими должностными лицами консульских действий, учитываются и используются в соответствии с бюджетным законодательством Российской Федерации.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jc w:val="center"/>
        <w:outlineLvl w:val="0"/>
      </w:pPr>
      <w:r>
        <w:t xml:space="preserve">Глава 5. ПОЧЕТНЫЙ КОНСУЛ </w:t>
      </w:r>
      <w:r>
        <w:t>РОССИЙСКОЙ ФЕДЕРАЦИИ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37. Статус почетного консула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Федеральный орган исполнительной власти, ведающий вопросами иностранных дел, с согласия государства пребывания может поручить выполнение отдельных консульских функций почетному консулу.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2. Почет</w:t>
      </w:r>
      <w:r>
        <w:t xml:space="preserve">ным консулом может быть как гражданин Российской Федерации, так и гражданин иностранного государства из числа лиц, занимающих достойное общественное положение в </w:t>
      </w:r>
      <w:r>
        <w:lastRenderedPageBreak/>
        <w:t>государстве пребывания и обладающих необходимыми личными качествами, а также имеющих возможност</w:t>
      </w:r>
      <w:r>
        <w:t>ь должным образом выполнять возложенные на них консульские функции.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3. Почетный консул не состоит на государственной службе Российской Федерации и не получает от Российской Федерации какого-либо денежного вознаграждения за выполнение своих функций.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4. Поче</w:t>
      </w:r>
      <w:r>
        <w:t>тный консул назначается на должность и освобождается от должности федеральным органом исполнительной власти, ведающим вопросами иностранных дел.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5. Почетный консул выполняет свои функции под руководством дипломатического представительства Российской Федера</w:t>
      </w:r>
      <w:r>
        <w:t xml:space="preserve">ции или консульского учреждения в государстве пребывания, на территории консульского округа которого он действует. </w:t>
      </w:r>
      <w:proofErr w:type="gramStart"/>
      <w:r>
        <w:t xml:space="preserve">В случае отсутствия в государстве пребывания дипломатического представительства Российской Федерации или консульского учреждения федеральный </w:t>
      </w:r>
      <w:r>
        <w:t>орган исполнительной власти, ведающий вопросами иностранных дел, поручает такое руководство дипломатическому представительству Российской Федерации или консульскому учреждению, расположенным в одном из государств, сопредельных с государством пребывания поч</w:t>
      </w:r>
      <w:r>
        <w:t>етного консула или ближайших к государству его пребывания.</w:t>
      </w:r>
      <w:proofErr w:type="gramEnd"/>
    </w:p>
    <w:p w:rsidR="00000000" w:rsidRDefault="00343A1C">
      <w:pPr>
        <w:pStyle w:val="ConsPlusNormal"/>
        <w:spacing w:before="240"/>
        <w:ind w:firstLine="540"/>
        <w:jc w:val="both"/>
      </w:pPr>
      <w:r>
        <w:t>6. По согласованию с государством пребывания и с согласия федерального органа исполнительной власти, ведающего вопросами иностранных дел, почетный консул может одновременно исполнять обязанности по</w:t>
      </w:r>
      <w:r>
        <w:t>четного консула другого иностранного государства.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38. Функции почетного консула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1. Почетный консул может выполнять следующие консульские функции: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1) осуществление учета граждан Российской Федерации, временно находящихся или постоянно проживающих н</w:t>
      </w:r>
      <w:r>
        <w:t>а территории консульского округа, обеспечение защиты их прав и интересов в рамках своей компетенции;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2) принятие мер по розыску граждан Российской Федерации, пропавших без вести на территории консульского округа;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3) оказание </w:t>
      </w:r>
      <w:r>
        <w:t>содействия гражданам Российской Федерации, находящимся на территории консульского округа,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4) принят</w:t>
      </w:r>
      <w:r>
        <w:t xml:space="preserve">ие мер по охране прав и </w:t>
      </w:r>
      <w:proofErr w:type="gramStart"/>
      <w:r>
        <w:t>интересов</w:t>
      </w:r>
      <w:proofErr w:type="gramEnd"/>
      <w:r>
        <w:t xml:space="preserve"> постоянно проживающих на территории консульского округа граждан Российской Федерации, над которыми требуется установить опеку или попечительство;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5) оказание необходимого содействия судам (кораблям), воздушным судам, средс</w:t>
      </w:r>
      <w:r>
        <w:t>твам подвижного состава автомобильного и железнодорожного транспорта, зарегистрированным или учтенным в Российской Федерации, и членам их экипажей (бригад), находящимся на территории консульского округа.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lastRenderedPageBreak/>
        <w:t xml:space="preserve">2. Международными договорами Российской Федерации и </w:t>
      </w:r>
      <w:r>
        <w:t>законодательством Российской Федерации могут быть предусмотрены иные функции почетного консула.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jc w:val="center"/>
        <w:outlineLvl w:val="0"/>
      </w:pPr>
      <w:r>
        <w:t>Глава 6. ЗАКЛЮЧИТЕЛЬНЫЕ ПОЛОЖЕНИЯ</w:t>
      </w:r>
    </w:p>
    <w:p w:rsidR="00000000" w:rsidRDefault="00343A1C">
      <w:pPr>
        <w:pStyle w:val="ConsPlusTitle"/>
        <w:ind w:firstLine="540"/>
        <w:jc w:val="both"/>
        <w:outlineLvl w:val="1"/>
      </w:pPr>
      <w:r>
        <w:t xml:space="preserve">Статья 39. Признание </w:t>
      </w:r>
      <w:proofErr w:type="gramStart"/>
      <w:r>
        <w:t>утратившими</w:t>
      </w:r>
      <w:proofErr w:type="gramEnd"/>
      <w:r>
        <w:t xml:space="preserve"> силу отдельных положений Основ законодательства Российской Федерации о нотариате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 xml:space="preserve">Признать </w:t>
      </w:r>
      <w:r>
        <w:t xml:space="preserve">утратившими силу пункты 3, 4, 12 - 15 части первой статьи 38 Основ законодательства Российской Федерации о нотариате от 11 февраля 1993 года N 4462-1 (Ведомости Съезда народных депутатов Российской Федерации и Верховного Совета Российской Федерации, 1993, </w:t>
      </w:r>
      <w:r>
        <w:t>N 10, ст. 357).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40. Признание не действующими на территории Российской Федерации отдельных законодательных актов Союза ССР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 xml:space="preserve">1) Указ Президиума Верховного Совета СССР от 25 июня 1976 года </w:t>
      </w:r>
      <w:r>
        <w:t>N 4146-IX "Об утверждении Консульского устава СССР" (Ведомости Верховного Совета СССР, 1976, N 27, ст. 404);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2) Закон СССР от 29 октября 1976 года N 4697-IX "Об утверждении Указа Президиума Верховного Совета СССР "Об утверждении Консульского устава СССР" (</w:t>
      </w:r>
      <w:r>
        <w:t>Ведомости Верховного Совета СССР, 1976, N 44, ст. 633);</w:t>
      </w:r>
    </w:p>
    <w:p w:rsidR="00000000" w:rsidRDefault="00343A1C">
      <w:pPr>
        <w:pStyle w:val="ConsPlusNormal"/>
        <w:spacing w:before="240"/>
        <w:ind w:firstLine="540"/>
        <w:jc w:val="both"/>
      </w:pPr>
      <w:r>
        <w:t>3) статью 4 раздела II Указа Президиума Верховного Совета СССР от 11 февраля 1981 года N 3908-X "О внесении изменений и дополнений в некоторые законодательные акты СССР о международных отношениях и вн</w:t>
      </w:r>
      <w:r>
        <w:t>ешних экономических связях" (Ведомости Верховного Совета СССР, 1981, N 7, ст. 156);</w:t>
      </w:r>
    </w:p>
    <w:p w:rsidR="00000000" w:rsidRDefault="00343A1C">
      <w:pPr>
        <w:pStyle w:val="ConsPlusNormal"/>
        <w:spacing w:before="240"/>
        <w:ind w:firstLine="540"/>
        <w:jc w:val="both"/>
      </w:pPr>
      <w:proofErr w:type="gramStart"/>
      <w:r>
        <w:t>4) Закон СССР от 24 июня 1981 года N 5156-X "Об утверждении Указов Президиума Верховного Совета СССР о внесении изменений и дополнений в некоторые законодательные акты СССР</w:t>
      </w:r>
      <w:r>
        <w:t>" в части, касающейся утверждения статьи 4 раздела II Указа Президиума Верховного Совета СССР от 11 февраля 1981 года "О внесении изменений и дополнений в некоторые законодательные акты СССР о международных отношениях и внешних</w:t>
      </w:r>
      <w:proofErr w:type="gramEnd"/>
      <w:r>
        <w:t xml:space="preserve"> экономических </w:t>
      </w:r>
      <w:proofErr w:type="gramStart"/>
      <w:r>
        <w:t>связях</w:t>
      </w:r>
      <w:proofErr w:type="gramEnd"/>
      <w:r>
        <w:t>" (Ведом</w:t>
      </w:r>
      <w:r>
        <w:t>ости Верховного Совета СССР, 1981, N 26, ст. 840).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Title"/>
        <w:ind w:firstLine="540"/>
        <w:jc w:val="both"/>
        <w:outlineLvl w:val="1"/>
      </w:pPr>
      <w:r>
        <w:t>Статья 41. Вступление в силу настоящего Федерального закона</w:t>
      </w:r>
    </w:p>
    <w:p w:rsidR="00000000" w:rsidRDefault="00343A1C">
      <w:pPr>
        <w:pStyle w:val="ConsPlusNormal"/>
        <w:ind w:firstLine="540"/>
        <w:jc w:val="both"/>
      </w:pPr>
    </w:p>
    <w:p w:rsidR="00000000" w:rsidRDefault="00343A1C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000000" w:rsidRDefault="00343A1C">
      <w:pPr>
        <w:pStyle w:val="ConsPlusNormal"/>
        <w:jc w:val="right"/>
      </w:pPr>
      <w:r>
        <w:t>Президент</w:t>
      </w:r>
    </w:p>
    <w:p w:rsidR="00000000" w:rsidRDefault="00343A1C">
      <w:pPr>
        <w:pStyle w:val="ConsPlusNormal"/>
        <w:jc w:val="right"/>
      </w:pPr>
      <w:r>
        <w:t>Российской Федерации</w:t>
      </w:r>
    </w:p>
    <w:p w:rsidR="00000000" w:rsidRDefault="00343A1C">
      <w:pPr>
        <w:pStyle w:val="ConsPlusNormal"/>
        <w:jc w:val="right"/>
      </w:pPr>
      <w:r>
        <w:t>Д.МЕДВЕДЕВ</w:t>
      </w:r>
    </w:p>
    <w:p w:rsidR="00000000" w:rsidRDefault="00343A1C" w:rsidP="004E444D">
      <w:pPr>
        <w:pStyle w:val="ConsPlusNormal"/>
      </w:pPr>
      <w:r>
        <w:t>Москва, Кремль</w:t>
      </w:r>
    </w:p>
    <w:p w:rsidR="004E444D" w:rsidRDefault="00343A1C" w:rsidP="004E444D">
      <w:pPr>
        <w:pStyle w:val="ConsPlusNormal"/>
      </w:pPr>
      <w:r>
        <w:t>5 июля 2010 года</w:t>
      </w:r>
    </w:p>
    <w:p w:rsidR="00343A1C" w:rsidRDefault="00343A1C" w:rsidP="004E444D">
      <w:pPr>
        <w:pStyle w:val="ConsPlusNormal"/>
        <w:rPr>
          <w:sz w:val="2"/>
          <w:szCs w:val="2"/>
        </w:rPr>
      </w:pPr>
      <w:r>
        <w:t>N 154-ФЗ</w:t>
      </w:r>
      <w:bookmarkStart w:id="4" w:name="_GoBack"/>
      <w:bookmarkEnd w:id="4"/>
    </w:p>
    <w:sectPr w:rsidR="00343A1C" w:rsidSect="004E444D">
      <w:headerReference w:type="default" r:id="rId7"/>
      <w:footerReference w:type="default" r:id="rId8"/>
      <w:pgSz w:w="11906" w:h="16838"/>
      <w:pgMar w:top="1440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1C" w:rsidRDefault="00343A1C">
      <w:pPr>
        <w:spacing w:after="0" w:line="240" w:lineRule="auto"/>
      </w:pPr>
      <w:r>
        <w:separator/>
      </w:r>
    </w:p>
  </w:endnote>
  <w:endnote w:type="continuationSeparator" w:id="0">
    <w:p w:rsidR="00343A1C" w:rsidRDefault="0034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3A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3A1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3A1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3A1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343A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1C" w:rsidRDefault="00343A1C">
      <w:pPr>
        <w:spacing w:after="0" w:line="240" w:lineRule="auto"/>
      </w:pPr>
      <w:r>
        <w:separator/>
      </w:r>
    </w:p>
  </w:footnote>
  <w:footnote w:type="continuationSeparator" w:id="0">
    <w:p w:rsidR="00343A1C" w:rsidRDefault="0034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3A1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3A1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3A1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43A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3A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4D"/>
    <w:rsid w:val="00343A1C"/>
    <w:rsid w:val="004E444D"/>
    <w:rsid w:val="00C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FKai-SB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4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44D"/>
  </w:style>
  <w:style w:type="paragraph" w:styleId="a5">
    <w:name w:val="footer"/>
    <w:basedOn w:val="a"/>
    <w:link w:val="a6"/>
    <w:uiPriority w:val="99"/>
    <w:unhideWhenUsed/>
    <w:rsid w:val="004E4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FKai-SB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4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44D"/>
  </w:style>
  <w:style w:type="paragraph" w:styleId="a5">
    <w:name w:val="footer"/>
    <w:basedOn w:val="a"/>
    <w:link w:val="a6"/>
    <w:uiPriority w:val="99"/>
    <w:unhideWhenUsed/>
    <w:rsid w:val="004E4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6870</Words>
  <Characters>39164</Characters>
  <Application>Microsoft Office Word</Application>
  <DocSecurity>2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05.07.2010 N 154-ФЗ(ред. от 29.12.2017)"Консульский устав Российской Федерации"</vt:lpstr>
    </vt:vector>
  </TitlesOfParts>
  <Company>КонсультантПлюс Версия 4018.00.50</Company>
  <LinksUpToDate>false</LinksUpToDate>
  <CharactersWithSpaces>45943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05.07.2010 N 154-ФЗ(ред. от 29.12.2017)"Консульский устав Российской Федерации"</dc:title>
  <dc:creator>Sergey Chu</dc:creator>
  <cp:lastModifiedBy>Sergey Chu</cp:lastModifiedBy>
  <cp:revision>2</cp:revision>
  <cp:lastPrinted>2019-07-24T09:52:00Z</cp:lastPrinted>
  <dcterms:created xsi:type="dcterms:W3CDTF">2019-07-24T10:05:00Z</dcterms:created>
  <dcterms:modified xsi:type="dcterms:W3CDTF">2019-07-24T10:05:00Z</dcterms:modified>
</cp:coreProperties>
</file>